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647" w:rsidRPr="001B1647" w:rsidRDefault="001B1647" w:rsidP="001B1647">
      <w:pPr>
        <w:numPr>
          <w:ilvl w:val="0"/>
          <w:numId w:val="20"/>
        </w:numPr>
        <w:tabs>
          <w:tab w:val="clear" w:pos="720"/>
          <w:tab w:val="num" w:pos="360"/>
        </w:tabs>
        <w:spacing w:before="240"/>
        <w:ind w:left="360"/>
        <w:jc w:val="both"/>
        <w:rPr>
          <w:rFonts w:ascii="Arial" w:hAnsi="Arial" w:cs="Arial"/>
          <w:bCs/>
          <w:spacing w:val="-3"/>
          <w:sz w:val="22"/>
          <w:szCs w:val="22"/>
        </w:rPr>
      </w:pPr>
      <w:bookmarkStart w:id="0" w:name="_GoBack"/>
      <w:bookmarkEnd w:id="0"/>
      <w:r>
        <w:rPr>
          <w:rFonts w:ascii="Arial" w:hAnsi="Arial" w:cs="Arial"/>
          <w:bCs/>
          <w:spacing w:val="-3"/>
          <w:sz w:val="22"/>
          <w:szCs w:val="22"/>
        </w:rPr>
        <w:t xml:space="preserve">In </w:t>
      </w:r>
      <w:r w:rsidRPr="001B1647">
        <w:rPr>
          <w:rFonts w:ascii="Arial" w:hAnsi="Arial" w:cs="Arial"/>
          <w:bCs/>
          <w:spacing w:val="-3"/>
          <w:sz w:val="22"/>
          <w:szCs w:val="22"/>
        </w:rPr>
        <w:t>January 2013,</w:t>
      </w:r>
      <w:r>
        <w:rPr>
          <w:rFonts w:ascii="Arial" w:hAnsi="Arial" w:cs="Arial"/>
          <w:bCs/>
          <w:spacing w:val="-3"/>
          <w:sz w:val="22"/>
          <w:szCs w:val="22"/>
        </w:rPr>
        <w:t xml:space="preserve"> the</w:t>
      </w:r>
      <w:r w:rsidRPr="001B1647">
        <w:rPr>
          <w:rFonts w:ascii="Arial" w:hAnsi="Arial" w:cs="Arial"/>
          <w:bCs/>
          <w:spacing w:val="-3"/>
          <w:sz w:val="22"/>
          <w:szCs w:val="22"/>
        </w:rPr>
        <w:t xml:space="preserve"> Governor-General o</w:t>
      </w:r>
      <w:r w:rsidR="00C7048A">
        <w:rPr>
          <w:rFonts w:ascii="Arial" w:hAnsi="Arial" w:cs="Arial"/>
          <w:bCs/>
          <w:spacing w:val="-3"/>
          <w:sz w:val="22"/>
          <w:szCs w:val="22"/>
        </w:rPr>
        <w:t>f the Commonwealth of Australia</w:t>
      </w:r>
      <w:r w:rsidRPr="001B1647">
        <w:rPr>
          <w:rFonts w:ascii="Arial" w:hAnsi="Arial" w:cs="Arial"/>
          <w:bCs/>
          <w:spacing w:val="-3"/>
          <w:sz w:val="22"/>
          <w:szCs w:val="22"/>
        </w:rPr>
        <w:t xml:space="preserve"> appointed a Royal Commission (the RC) to investigate Institutional Responses to Child Sexual Abuse and provide a final report by the end of 2015. </w:t>
      </w:r>
    </w:p>
    <w:p w:rsidR="001B1647" w:rsidRDefault="001B1647" w:rsidP="001B1647">
      <w:pPr>
        <w:numPr>
          <w:ilvl w:val="0"/>
          <w:numId w:val="20"/>
        </w:numPr>
        <w:tabs>
          <w:tab w:val="clear" w:pos="720"/>
          <w:tab w:val="num" w:pos="360"/>
        </w:tabs>
        <w:spacing w:before="240"/>
        <w:ind w:left="360"/>
        <w:jc w:val="both"/>
        <w:rPr>
          <w:rFonts w:ascii="Arial" w:hAnsi="Arial" w:cs="Arial"/>
          <w:bCs/>
          <w:spacing w:val="-3"/>
          <w:sz w:val="22"/>
          <w:szCs w:val="22"/>
        </w:rPr>
      </w:pPr>
      <w:r w:rsidRPr="001B1647">
        <w:rPr>
          <w:rFonts w:ascii="Arial" w:hAnsi="Arial" w:cs="Arial"/>
          <w:bCs/>
          <w:spacing w:val="-3"/>
          <w:sz w:val="22"/>
          <w:szCs w:val="22"/>
        </w:rPr>
        <w:t xml:space="preserve">The RC will inquire into how institutions with a responsibility for children have managed and responded to allegations and instances of child sexual abuse.  It will investigate where systems have failed to protect children, and make recommendations on how to improve laws, policies and practices to prevent and better respond to child sexual abuse in institutions. </w:t>
      </w:r>
    </w:p>
    <w:p w:rsidR="001B1647" w:rsidRPr="001B1647" w:rsidRDefault="001B1647" w:rsidP="001B1647">
      <w:pPr>
        <w:numPr>
          <w:ilvl w:val="0"/>
          <w:numId w:val="20"/>
        </w:numPr>
        <w:tabs>
          <w:tab w:val="clear" w:pos="720"/>
          <w:tab w:val="num" w:pos="360"/>
        </w:tabs>
        <w:spacing w:before="240"/>
        <w:ind w:left="360"/>
        <w:jc w:val="both"/>
        <w:rPr>
          <w:rFonts w:ascii="Arial" w:hAnsi="Arial" w:cs="Arial"/>
          <w:bCs/>
          <w:spacing w:val="-3"/>
          <w:sz w:val="22"/>
          <w:szCs w:val="22"/>
        </w:rPr>
      </w:pPr>
      <w:r w:rsidRPr="001B1647">
        <w:rPr>
          <w:rFonts w:ascii="Arial" w:hAnsi="Arial" w:cs="Arial"/>
          <w:bCs/>
          <w:spacing w:val="-3"/>
          <w:sz w:val="22"/>
          <w:szCs w:val="22"/>
        </w:rPr>
        <w:t>The RC will investigate government and non-government organisations (including those currently involved with children as well as those which have been involved with children in the past), including government agencies, schools, sporting clubs, orphanages, foster care and religious organisations.</w:t>
      </w:r>
    </w:p>
    <w:p w:rsidR="001B1647" w:rsidRPr="001B1647" w:rsidRDefault="001B1647" w:rsidP="001B1647">
      <w:pPr>
        <w:numPr>
          <w:ilvl w:val="0"/>
          <w:numId w:val="20"/>
        </w:numPr>
        <w:tabs>
          <w:tab w:val="clear" w:pos="720"/>
          <w:tab w:val="num" w:pos="360"/>
        </w:tabs>
        <w:spacing w:before="240"/>
        <w:ind w:left="360"/>
        <w:jc w:val="both"/>
        <w:rPr>
          <w:rFonts w:ascii="Arial" w:hAnsi="Arial" w:cs="Arial"/>
          <w:bCs/>
          <w:spacing w:val="-3"/>
          <w:sz w:val="22"/>
          <w:szCs w:val="22"/>
        </w:rPr>
      </w:pPr>
      <w:r w:rsidRPr="001B1647">
        <w:rPr>
          <w:rFonts w:ascii="Arial" w:hAnsi="Arial" w:cs="Arial"/>
          <w:bCs/>
          <w:spacing w:val="-3"/>
          <w:sz w:val="22"/>
          <w:szCs w:val="22"/>
        </w:rPr>
        <w:t xml:space="preserve">As part of its process to collect information the RC released </w:t>
      </w:r>
      <w:r>
        <w:rPr>
          <w:rFonts w:ascii="Arial" w:hAnsi="Arial" w:cs="Arial"/>
          <w:bCs/>
          <w:spacing w:val="-3"/>
          <w:sz w:val="22"/>
          <w:szCs w:val="22"/>
        </w:rPr>
        <w:t xml:space="preserve">an Issues Paper </w:t>
      </w:r>
      <w:r w:rsidRPr="001B1647">
        <w:rPr>
          <w:rFonts w:ascii="Arial" w:hAnsi="Arial" w:cs="Arial"/>
          <w:bCs/>
          <w:i/>
          <w:spacing w:val="-3"/>
          <w:sz w:val="22"/>
          <w:szCs w:val="22"/>
        </w:rPr>
        <w:t>Child Safe Institutions</w:t>
      </w:r>
      <w:r w:rsidRPr="001B1647">
        <w:rPr>
          <w:rFonts w:ascii="Arial" w:hAnsi="Arial" w:cs="Arial"/>
          <w:bCs/>
          <w:spacing w:val="-3"/>
          <w:sz w:val="22"/>
          <w:szCs w:val="22"/>
        </w:rPr>
        <w:t xml:space="preserve"> requesting submissions from interested parties. The RC is concerned with child sexual abuse within an institutional context and seeks submissions about the content and effectiveness of strategies aimed at creating </w:t>
      </w:r>
      <w:r>
        <w:rPr>
          <w:rFonts w:ascii="Arial" w:hAnsi="Arial" w:cs="Arial"/>
          <w:bCs/>
          <w:spacing w:val="-3"/>
          <w:sz w:val="22"/>
          <w:szCs w:val="22"/>
        </w:rPr>
        <w:t>‘c</w:t>
      </w:r>
      <w:r w:rsidRPr="001B1647">
        <w:rPr>
          <w:rFonts w:ascii="Arial" w:hAnsi="Arial" w:cs="Arial"/>
          <w:bCs/>
          <w:spacing w:val="-3"/>
          <w:sz w:val="22"/>
          <w:szCs w:val="22"/>
        </w:rPr>
        <w:t xml:space="preserve">hild safe organisations’.   </w:t>
      </w:r>
    </w:p>
    <w:p w:rsidR="00E352B3" w:rsidRDefault="00E352B3" w:rsidP="00E352B3">
      <w:pPr>
        <w:numPr>
          <w:ilvl w:val="0"/>
          <w:numId w:val="20"/>
        </w:numPr>
        <w:tabs>
          <w:tab w:val="clear" w:pos="720"/>
          <w:tab w:val="num" w:pos="360"/>
        </w:tabs>
        <w:spacing w:before="240"/>
        <w:ind w:left="360"/>
        <w:jc w:val="both"/>
        <w:rPr>
          <w:rFonts w:ascii="Arial" w:hAnsi="Arial" w:cs="Arial"/>
          <w:bCs/>
          <w:spacing w:val="-3"/>
          <w:sz w:val="22"/>
          <w:szCs w:val="22"/>
        </w:rPr>
      </w:pPr>
      <w:r w:rsidRPr="00E352B3">
        <w:rPr>
          <w:rFonts w:ascii="Arial" w:hAnsi="Arial" w:cs="Arial"/>
          <w:bCs/>
          <w:spacing w:val="-3"/>
          <w:sz w:val="22"/>
          <w:szCs w:val="22"/>
          <w:u w:val="single"/>
        </w:rPr>
        <w:t xml:space="preserve">Cabinet </w:t>
      </w:r>
      <w:r w:rsidR="001B1647" w:rsidRPr="001B1647">
        <w:rPr>
          <w:rFonts w:ascii="Arial" w:hAnsi="Arial" w:cs="Arial"/>
          <w:bCs/>
          <w:spacing w:val="-3"/>
          <w:sz w:val="22"/>
          <w:szCs w:val="22"/>
          <w:u w:val="single"/>
        </w:rPr>
        <w:t>endorse</w:t>
      </w:r>
      <w:r w:rsidR="001B1647" w:rsidRPr="00C7048A">
        <w:rPr>
          <w:rFonts w:ascii="Arial" w:hAnsi="Arial" w:cs="Arial"/>
          <w:bCs/>
          <w:spacing w:val="-3"/>
          <w:sz w:val="22"/>
          <w:szCs w:val="22"/>
          <w:u w:val="single"/>
        </w:rPr>
        <w:t>d</w:t>
      </w:r>
      <w:r w:rsidR="001B1647" w:rsidRPr="001B1647">
        <w:rPr>
          <w:rFonts w:ascii="Arial" w:hAnsi="Arial" w:cs="Arial"/>
          <w:bCs/>
          <w:spacing w:val="-3"/>
          <w:sz w:val="22"/>
          <w:szCs w:val="22"/>
        </w:rPr>
        <w:t xml:space="preserve"> the Queensland Government submission in response to the Royal Commission into Institutional Responses to Child Sexual Abuse Issues Paper No. 3 – </w:t>
      </w:r>
      <w:r w:rsidR="001B1647" w:rsidRPr="001B1647">
        <w:rPr>
          <w:rFonts w:ascii="Arial" w:hAnsi="Arial" w:cs="Arial"/>
          <w:bCs/>
          <w:i/>
          <w:iCs/>
          <w:spacing w:val="-3"/>
          <w:sz w:val="22"/>
          <w:szCs w:val="22"/>
        </w:rPr>
        <w:t>Child Safe Institutions</w:t>
      </w:r>
      <w:r>
        <w:rPr>
          <w:rFonts w:ascii="Arial" w:hAnsi="Arial" w:cs="Arial"/>
          <w:bCs/>
          <w:spacing w:val="-3"/>
          <w:sz w:val="22"/>
          <w:szCs w:val="22"/>
        </w:rPr>
        <w:t>.</w:t>
      </w:r>
    </w:p>
    <w:p w:rsidR="00E352B3" w:rsidRDefault="00E352B3" w:rsidP="00892DE9">
      <w:pPr>
        <w:numPr>
          <w:ilvl w:val="0"/>
          <w:numId w:val="20"/>
        </w:numPr>
        <w:tabs>
          <w:tab w:val="clear" w:pos="720"/>
          <w:tab w:val="num" w:pos="360"/>
        </w:tabs>
        <w:spacing w:before="360"/>
        <w:ind w:left="357" w:hanging="357"/>
        <w:jc w:val="both"/>
        <w:rPr>
          <w:rFonts w:ascii="Arial" w:hAnsi="Arial" w:cs="Arial"/>
          <w:bCs/>
          <w:spacing w:val="-3"/>
          <w:sz w:val="22"/>
          <w:szCs w:val="22"/>
        </w:rPr>
      </w:pPr>
      <w:r w:rsidRPr="00E352B3">
        <w:rPr>
          <w:rFonts w:ascii="Arial" w:hAnsi="Arial" w:cs="Arial"/>
          <w:bCs/>
          <w:i/>
          <w:spacing w:val="-3"/>
          <w:sz w:val="22"/>
          <w:szCs w:val="22"/>
          <w:u w:val="single"/>
        </w:rPr>
        <w:t>Attachment</w:t>
      </w:r>
      <w:r w:rsidR="001F291C">
        <w:rPr>
          <w:rFonts w:ascii="Arial" w:hAnsi="Arial" w:cs="Arial"/>
          <w:bCs/>
          <w:i/>
          <w:spacing w:val="-3"/>
          <w:sz w:val="22"/>
          <w:szCs w:val="22"/>
          <w:u w:val="single"/>
        </w:rPr>
        <w:t>s</w:t>
      </w:r>
    </w:p>
    <w:p w:rsidR="001F291C" w:rsidRPr="00753BEA" w:rsidRDefault="0006018D" w:rsidP="00892DE9">
      <w:pPr>
        <w:numPr>
          <w:ilvl w:val="0"/>
          <w:numId w:val="22"/>
        </w:numPr>
        <w:spacing w:before="120"/>
        <w:ind w:left="714" w:hanging="357"/>
        <w:jc w:val="both"/>
        <w:rPr>
          <w:rFonts w:ascii="Arial" w:hAnsi="Arial" w:cs="Arial"/>
          <w:bCs/>
          <w:spacing w:val="-3"/>
          <w:sz w:val="22"/>
          <w:szCs w:val="22"/>
        </w:rPr>
      </w:pPr>
      <w:hyperlink r:id="rId7" w:history="1">
        <w:r w:rsidR="001F291C" w:rsidRPr="00E827F7">
          <w:rPr>
            <w:rStyle w:val="Hyperlink"/>
            <w:rFonts w:ascii="Arial" w:hAnsi="Arial" w:cs="Arial"/>
            <w:bCs/>
            <w:spacing w:val="-3"/>
            <w:sz w:val="22"/>
            <w:szCs w:val="22"/>
          </w:rPr>
          <w:t xml:space="preserve">Royal Commission into Institutional Responses to Child Sexual Abuse Issues Paper No. 3 – </w:t>
        </w:r>
        <w:r w:rsidR="001F291C" w:rsidRPr="00E827F7">
          <w:rPr>
            <w:rStyle w:val="Hyperlink"/>
            <w:rFonts w:ascii="Arial" w:hAnsi="Arial" w:cs="Arial"/>
            <w:bCs/>
            <w:i/>
            <w:iCs/>
            <w:spacing w:val="-3"/>
            <w:sz w:val="22"/>
            <w:szCs w:val="22"/>
          </w:rPr>
          <w:t>Child Safe Institutions</w:t>
        </w:r>
      </w:hyperlink>
      <w:r w:rsidR="001F291C" w:rsidRPr="00753BEA">
        <w:rPr>
          <w:rFonts w:ascii="Arial" w:hAnsi="Arial" w:cs="Arial"/>
          <w:bCs/>
          <w:spacing w:val="-3"/>
          <w:sz w:val="22"/>
          <w:szCs w:val="22"/>
        </w:rPr>
        <w:t xml:space="preserve"> </w:t>
      </w:r>
    </w:p>
    <w:p w:rsidR="00870321" w:rsidRPr="00753BEA" w:rsidRDefault="0006018D" w:rsidP="00892DE9">
      <w:pPr>
        <w:numPr>
          <w:ilvl w:val="0"/>
          <w:numId w:val="22"/>
        </w:numPr>
        <w:spacing w:before="120"/>
        <w:ind w:left="714" w:hanging="357"/>
        <w:jc w:val="both"/>
        <w:rPr>
          <w:rFonts w:ascii="Arial" w:hAnsi="Arial" w:cs="Arial"/>
          <w:bCs/>
          <w:spacing w:val="-3"/>
          <w:sz w:val="22"/>
          <w:szCs w:val="22"/>
        </w:rPr>
      </w:pPr>
      <w:hyperlink r:id="rId8" w:history="1">
        <w:r w:rsidR="001B1647" w:rsidRPr="00E827F7">
          <w:rPr>
            <w:rStyle w:val="Hyperlink"/>
            <w:rFonts w:ascii="Arial" w:hAnsi="Arial" w:cs="Arial"/>
            <w:bCs/>
            <w:spacing w:val="-3"/>
            <w:sz w:val="22"/>
            <w:szCs w:val="22"/>
          </w:rPr>
          <w:t>Queensland Govern</w:t>
        </w:r>
        <w:r w:rsidR="001F291C" w:rsidRPr="00E827F7">
          <w:rPr>
            <w:rStyle w:val="Hyperlink"/>
            <w:rFonts w:ascii="Arial" w:hAnsi="Arial" w:cs="Arial"/>
            <w:bCs/>
            <w:spacing w:val="-3"/>
            <w:sz w:val="22"/>
            <w:szCs w:val="22"/>
          </w:rPr>
          <w:t>ment submission in response to</w:t>
        </w:r>
        <w:r w:rsidR="001B1647" w:rsidRPr="00E827F7">
          <w:rPr>
            <w:rStyle w:val="Hyperlink"/>
            <w:rFonts w:ascii="Arial" w:hAnsi="Arial" w:cs="Arial"/>
            <w:bCs/>
            <w:spacing w:val="-3"/>
            <w:sz w:val="22"/>
            <w:szCs w:val="22"/>
          </w:rPr>
          <w:t xml:space="preserve"> Issues Paper No. 3</w:t>
        </w:r>
      </w:hyperlink>
    </w:p>
    <w:sectPr w:rsidR="00870321" w:rsidRPr="00753BEA" w:rsidSect="00C7048A">
      <w:headerReference w:type="default" r:id="rId9"/>
      <w:footerReference w:type="default" r:id="rId10"/>
      <w:headerReference w:type="first" r:id="rId11"/>
      <w:pgSz w:w="11907" w:h="16840" w:code="9"/>
      <w:pgMar w:top="1134" w:right="1134" w:bottom="1134" w:left="1134" w:header="709" w:footer="709" w:gutter="0"/>
      <w:paperSrc w:first="15" w:other="15"/>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22BE" w:rsidRDefault="001322BE">
      <w:r>
        <w:separator/>
      </w:r>
    </w:p>
  </w:endnote>
  <w:endnote w:type="continuationSeparator" w:id="0">
    <w:p w:rsidR="001322BE" w:rsidRDefault="00132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91C" w:rsidRPr="001141E1" w:rsidRDefault="001F291C" w:rsidP="00745F4C">
    <w:pPr>
      <w:pStyle w:val="Footer"/>
      <w:tabs>
        <w:tab w:val="clear" w:pos="8306"/>
        <w:tab w:val="right" w:pos="8820"/>
      </w:tabs>
      <w:rPr>
        <w:rFonts w:ascii="Arial" w:hAnsi="Arial" w:cs="Arial"/>
        <w:sz w:val="16"/>
        <w:szCs w:val="16"/>
      </w:rPr>
    </w:pPr>
    <w:r w:rsidRPr="001141E1">
      <w:rPr>
        <w:rFonts w:ascii="Arial" w:hAnsi="Arial" w:cs="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22BE" w:rsidRDefault="001322BE">
      <w:r>
        <w:separator/>
      </w:r>
    </w:p>
  </w:footnote>
  <w:footnote w:type="continuationSeparator" w:id="0">
    <w:p w:rsidR="001322BE" w:rsidRDefault="001322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91C" w:rsidRPr="000400F9" w:rsidRDefault="005B64B5" w:rsidP="00745F4C">
    <w:pPr>
      <w:pStyle w:val="Header"/>
      <w:ind w:firstLine="2880"/>
      <w:rPr>
        <w:rFonts w:ascii="Arial" w:hAnsi="Arial" w:cs="Arial"/>
        <w:b/>
        <w:sz w:val="22"/>
        <w:szCs w:val="22"/>
        <w:u w:val="single"/>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-339090</wp:posOffset>
          </wp:positionV>
          <wp:extent cx="1476375" cy="476250"/>
          <wp:effectExtent l="0" t="0" r="0" b="0"/>
          <wp:wrapNone/>
          <wp:docPr id="1" name="Picture 1"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pic:spPr>
              </pic:pic>
            </a:graphicData>
          </a:graphic>
          <wp14:sizeRelH relativeFrom="page">
            <wp14:pctWidth>0</wp14:pctWidth>
          </wp14:sizeRelH>
          <wp14:sizeRelV relativeFrom="page">
            <wp14:pctHeight>0</wp14:pctHeight>
          </wp14:sizeRelV>
        </wp:anchor>
      </w:drawing>
    </w:r>
    <w:r w:rsidR="001F291C" w:rsidRPr="000400F9">
      <w:rPr>
        <w:rFonts w:ascii="Arial" w:hAnsi="Arial" w:cs="Arial"/>
        <w:b/>
        <w:sz w:val="22"/>
        <w:szCs w:val="22"/>
        <w:u w:val="single"/>
      </w:rPr>
      <w:t xml:space="preserve">Cabinet – </w:t>
    </w:r>
    <w:r w:rsidR="001F291C">
      <w:rPr>
        <w:rFonts w:ascii="Arial" w:hAnsi="Arial" w:cs="Arial"/>
        <w:b/>
        <w:sz w:val="22"/>
        <w:szCs w:val="22"/>
        <w:u w:val="single"/>
      </w:rPr>
      <w:t>month year</w:t>
    </w:r>
  </w:p>
  <w:p w:rsidR="001F291C" w:rsidRDefault="001F291C" w:rsidP="00745F4C">
    <w:pPr>
      <w:pStyle w:val="Header"/>
      <w:spacing w:before="120"/>
      <w:rPr>
        <w:rFonts w:ascii="Arial" w:hAnsi="Arial" w:cs="Arial"/>
        <w:b/>
        <w:sz w:val="22"/>
        <w:szCs w:val="22"/>
        <w:u w:val="single"/>
      </w:rPr>
    </w:pPr>
    <w:r>
      <w:rPr>
        <w:rFonts w:ascii="Arial" w:hAnsi="Arial" w:cs="Arial"/>
        <w:b/>
        <w:sz w:val="22"/>
        <w:szCs w:val="22"/>
        <w:u w:val="single"/>
      </w:rPr>
      <w:t>submission subject</w:t>
    </w:r>
  </w:p>
  <w:p w:rsidR="001F291C" w:rsidRDefault="001F291C" w:rsidP="00745F4C">
    <w:pPr>
      <w:pStyle w:val="Header"/>
      <w:spacing w:before="120"/>
      <w:rPr>
        <w:rFonts w:ascii="Arial" w:hAnsi="Arial" w:cs="Arial"/>
        <w:b/>
        <w:sz w:val="22"/>
        <w:szCs w:val="22"/>
        <w:u w:val="single"/>
      </w:rPr>
    </w:pPr>
    <w:r>
      <w:rPr>
        <w:rFonts w:ascii="Arial" w:hAnsi="Arial" w:cs="Arial"/>
        <w:b/>
        <w:sz w:val="22"/>
        <w:szCs w:val="22"/>
        <w:u w:val="single"/>
      </w:rPr>
      <w:t>Minister/s title</w:t>
    </w:r>
  </w:p>
  <w:p w:rsidR="001F291C" w:rsidRPr="00F10DF9" w:rsidRDefault="001F291C" w:rsidP="00745F4C">
    <w:pPr>
      <w:pStyle w:val="Header"/>
      <w:pBdr>
        <w:bottom w:val="single" w:sz="8" w:space="1" w:color="auto"/>
      </w:pBdr>
      <w:spacing w:line="180" w:lineRule="exact"/>
      <w:rPr>
        <w:rFonts w:ascii="Arial" w:hAnsi="Arial" w:cs="Arial"/>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657" w:rsidRPr="007B6657" w:rsidRDefault="007B6657" w:rsidP="007B6657">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smartTag w:uri="urn:schemas-microsoft-com:office:smarttags" w:element="place">
      <w:smartTag w:uri="urn:schemas-microsoft-com:office:smarttags" w:element="State">
        <w:r w:rsidRPr="007B6657">
          <w:rPr>
            <w:rFonts w:ascii="Arial" w:hAnsi="Arial" w:cs="Arial"/>
            <w:b/>
            <w:color w:val="auto"/>
            <w:sz w:val="28"/>
            <w:szCs w:val="22"/>
            <w:lang w:eastAsia="en-US"/>
          </w:rPr>
          <w:t>Queensland</w:t>
        </w:r>
      </w:smartTag>
    </w:smartTag>
    <w:r w:rsidRPr="007B6657">
      <w:rPr>
        <w:rFonts w:ascii="Arial" w:hAnsi="Arial" w:cs="Arial"/>
        <w:b/>
        <w:color w:val="auto"/>
        <w:sz w:val="28"/>
        <w:szCs w:val="22"/>
        <w:lang w:eastAsia="en-US"/>
      </w:rPr>
      <w:t xml:space="preserve"> Government</w:t>
    </w:r>
  </w:p>
  <w:p w:rsidR="001F291C" w:rsidRPr="00937A4A" w:rsidRDefault="001F291C" w:rsidP="00E352B3">
    <w:pPr>
      <w:pBdr>
        <w:top w:val="thinThickLargeGap" w:sz="24" w:space="4" w:color="auto"/>
        <w:left w:val="thinThickLargeGap" w:sz="24" w:space="4" w:color="auto"/>
        <w:bottom w:val="thickThinLargeGap" w:sz="24" w:space="4" w:color="auto"/>
        <w:right w:val="thickThinLargeGap" w:sz="24" w:space="4" w:color="auto"/>
      </w:pBdr>
      <w:tabs>
        <w:tab w:val="left" w:pos="4020"/>
      </w:tabs>
      <w:rPr>
        <w:rFonts w:ascii="Arial" w:hAnsi="Arial" w:cs="Arial"/>
        <w:b/>
        <w:color w:val="auto"/>
        <w:sz w:val="14"/>
        <w:szCs w:val="22"/>
        <w:u w:val="single"/>
        <w:lang w:eastAsia="en-US"/>
      </w:rPr>
    </w:pPr>
  </w:p>
  <w:p w:rsidR="001F291C" w:rsidRPr="00937A4A" w:rsidRDefault="001F291C" w:rsidP="00E352B3">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sidR="00C7454E">
      <w:rPr>
        <w:rFonts w:ascii="Arial" w:hAnsi="Arial" w:cs="Arial"/>
        <w:b/>
        <w:color w:val="auto"/>
        <w:sz w:val="22"/>
        <w:szCs w:val="22"/>
        <w:lang w:eastAsia="en-US"/>
      </w:rPr>
      <w:t>November</w:t>
    </w:r>
    <w:r>
      <w:rPr>
        <w:rFonts w:ascii="Arial" w:hAnsi="Arial" w:cs="Arial"/>
        <w:b/>
        <w:color w:val="auto"/>
        <w:sz w:val="22"/>
        <w:szCs w:val="22"/>
        <w:lang w:eastAsia="en-US"/>
      </w:rPr>
      <w:t xml:space="preserve"> 2013</w:t>
    </w:r>
  </w:p>
  <w:p w:rsidR="001F291C" w:rsidRDefault="001F291C" w:rsidP="00870321">
    <w:pPr>
      <w:pStyle w:val="Header"/>
      <w:spacing w:before="120"/>
      <w:rPr>
        <w:rFonts w:ascii="Arial" w:hAnsi="Arial" w:cs="Arial"/>
        <w:b/>
        <w:sz w:val="22"/>
        <w:szCs w:val="22"/>
        <w:u w:val="single"/>
      </w:rPr>
    </w:pPr>
    <w:r w:rsidRPr="001B1647">
      <w:rPr>
        <w:rFonts w:ascii="Arial" w:hAnsi="Arial" w:cs="Arial"/>
        <w:b/>
        <w:sz w:val="22"/>
        <w:szCs w:val="22"/>
        <w:u w:val="single"/>
      </w:rPr>
      <w:t xml:space="preserve">Queensland Government submission to the Royal Commission into Institutional Responses to Child Sexual Abuse Issues Paper No. 3 – </w:t>
    </w:r>
    <w:r w:rsidRPr="001B1647">
      <w:rPr>
        <w:rFonts w:ascii="Arial" w:hAnsi="Arial" w:cs="Arial"/>
        <w:b/>
        <w:i/>
        <w:iCs/>
        <w:sz w:val="22"/>
        <w:szCs w:val="22"/>
        <w:u w:val="single"/>
      </w:rPr>
      <w:t>Child Safe Institutions</w:t>
    </w:r>
  </w:p>
  <w:p w:rsidR="001F291C" w:rsidRDefault="001F291C" w:rsidP="00870321">
    <w:pPr>
      <w:pStyle w:val="Header"/>
      <w:spacing w:before="120"/>
      <w:rPr>
        <w:rFonts w:ascii="Arial" w:hAnsi="Arial" w:cs="Arial"/>
        <w:b/>
        <w:sz w:val="22"/>
        <w:szCs w:val="22"/>
        <w:u w:val="single"/>
      </w:rPr>
    </w:pPr>
    <w:r>
      <w:rPr>
        <w:rFonts w:ascii="Arial" w:hAnsi="Arial" w:cs="Arial"/>
        <w:b/>
        <w:sz w:val="22"/>
        <w:szCs w:val="22"/>
        <w:u w:val="single"/>
      </w:rPr>
      <w:t>Premier</w:t>
    </w:r>
  </w:p>
  <w:p w:rsidR="001F291C" w:rsidRPr="00F10DF9" w:rsidRDefault="001F291C" w:rsidP="00870321">
    <w:pPr>
      <w:pStyle w:val="Header"/>
      <w:pBdr>
        <w:bottom w:val="single" w:sz="8" w:space="1" w:color="auto"/>
      </w:pBdr>
      <w:spacing w:line="180" w:lineRule="exact"/>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FC86AA0"/>
    <w:lvl w:ilvl="0">
      <w:numFmt w:val="decimal"/>
      <w:lvlText w:val="*"/>
      <w:lvlJc w:val="left"/>
    </w:lvl>
  </w:abstractNum>
  <w:abstractNum w:abstractNumId="1" w15:restartNumberingAfterBreak="0">
    <w:nsid w:val="02D55FDA"/>
    <w:multiLevelType w:val="multilevel"/>
    <w:tmpl w:val="B37881FE"/>
    <w:lvl w:ilvl="0">
      <w:start w:val="1"/>
      <w:numFmt w:val="decimal"/>
      <w:lvlText w:val="%1."/>
      <w:lvlJc w:val="left"/>
      <w:pPr>
        <w:tabs>
          <w:tab w:val="num" w:pos="567"/>
        </w:tabs>
        <w:ind w:left="567" w:hanging="567"/>
      </w:pPr>
      <w:rPr>
        <w:rFonts w:hint="default"/>
        <w:b w:val="0"/>
        <w:i w:val="0"/>
      </w:rPr>
    </w:lvl>
    <w:lvl w:ilvl="1">
      <w:start w:val="1"/>
      <w:numFmt w:val="bullet"/>
      <w:lvlText w:val=""/>
      <w:lvlJc w:val="left"/>
      <w:pPr>
        <w:tabs>
          <w:tab w:val="num" w:pos="567"/>
        </w:tabs>
        <w:ind w:left="567" w:firstLine="0"/>
      </w:pPr>
      <w:rPr>
        <w:rFonts w:ascii="Symbol" w:hAnsi="Symbol" w:hint="default"/>
      </w:rPr>
    </w:lvl>
    <w:lvl w:ilvl="2">
      <w:start w:val="1"/>
      <w:numFmt w:val="bullet"/>
      <w:lvlText w:val="-"/>
      <w:lvlJc w:val="left"/>
      <w:pPr>
        <w:tabs>
          <w:tab w:val="num" w:pos="567"/>
        </w:tabs>
        <w:ind w:left="567" w:firstLine="567"/>
      </w:pPr>
      <w:rPr>
        <w:rFonts w:ascii="Arial" w:hAnsi="Aria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3F632AA"/>
    <w:multiLevelType w:val="hybridMultilevel"/>
    <w:tmpl w:val="C20851B8"/>
    <w:lvl w:ilvl="0" w:tplc="7448716C">
      <w:start w:val="1"/>
      <w:numFmt w:val="lowerLetter"/>
      <w:lvlText w:val="%1)"/>
      <w:lvlJc w:val="left"/>
      <w:pPr>
        <w:tabs>
          <w:tab w:val="num" w:pos="567"/>
        </w:tabs>
        <w:ind w:left="92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09BB0C51"/>
    <w:multiLevelType w:val="multilevel"/>
    <w:tmpl w:val="7BF2699E"/>
    <w:lvl w:ilvl="0">
      <w:start w:val="1"/>
      <w:numFmt w:val="decimal"/>
      <w:lvlText w:val="%1."/>
      <w:lvlJc w:val="left"/>
      <w:pPr>
        <w:tabs>
          <w:tab w:val="num" w:pos="567"/>
        </w:tabs>
        <w:ind w:left="567" w:hanging="567"/>
      </w:pPr>
      <w:rPr>
        <w:rFonts w:hint="default"/>
        <w:b w:val="0"/>
        <w:i w:val="0"/>
      </w:rPr>
    </w:lvl>
    <w:lvl w:ilvl="1">
      <w:start w:val="1"/>
      <w:numFmt w:val="bullet"/>
      <w:lvlText w:val=""/>
      <w:lvlJc w:val="left"/>
      <w:pPr>
        <w:tabs>
          <w:tab w:val="num" w:pos="567"/>
        </w:tabs>
        <w:ind w:left="567" w:firstLine="0"/>
      </w:pPr>
      <w:rPr>
        <w:rFonts w:ascii="Symbol" w:hAnsi="Symbol" w:hint="default"/>
      </w:rPr>
    </w:lvl>
    <w:lvl w:ilvl="2">
      <w:start w:val="1"/>
      <w:numFmt w:val="bullet"/>
      <w:lvlText w:val="-"/>
      <w:lvlJc w:val="left"/>
      <w:pPr>
        <w:tabs>
          <w:tab w:val="num" w:pos="567"/>
        </w:tabs>
        <w:ind w:left="567" w:firstLine="567"/>
      </w:pPr>
      <w:rPr>
        <w:rFonts w:ascii="Arial" w:hAnsi="Aria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046738B"/>
    <w:multiLevelType w:val="multilevel"/>
    <w:tmpl w:val="B35C8436"/>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21E371D"/>
    <w:multiLevelType w:val="multilevel"/>
    <w:tmpl w:val="1940F7B2"/>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8672DC6"/>
    <w:multiLevelType w:val="hybridMultilevel"/>
    <w:tmpl w:val="7916E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B923B1A"/>
    <w:multiLevelType w:val="hybridMultilevel"/>
    <w:tmpl w:val="071E4DB2"/>
    <w:lvl w:ilvl="0" w:tplc="B178000E">
      <w:start w:val="1"/>
      <w:numFmt w:val="bullet"/>
      <w:lvlText w:val=""/>
      <w:lvlJc w:val="left"/>
      <w:pPr>
        <w:tabs>
          <w:tab w:val="num" w:pos="360"/>
        </w:tabs>
        <w:ind w:left="360" w:hanging="360"/>
      </w:pPr>
      <w:rPr>
        <w:rFonts w:ascii="Symbol" w:hAnsi="Symbol" w:hint="default"/>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E05BCB"/>
    <w:multiLevelType w:val="hybridMultilevel"/>
    <w:tmpl w:val="11705DC8"/>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9" w15:restartNumberingAfterBreak="0">
    <w:nsid w:val="30CC3A12"/>
    <w:multiLevelType w:val="hybridMultilevel"/>
    <w:tmpl w:val="71CAD28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3E7600E3"/>
    <w:multiLevelType w:val="hybridMultilevel"/>
    <w:tmpl w:val="7254A0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6DE6743"/>
    <w:multiLevelType w:val="multilevel"/>
    <w:tmpl w:val="028C301A"/>
    <w:lvl w:ilvl="0">
      <w:start w:val="1"/>
      <w:numFmt w:val="decimal"/>
      <w:lvlText w:val="%1."/>
      <w:lvlJc w:val="left"/>
      <w:pPr>
        <w:tabs>
          <w:tab w:val="num" w:pos="567"/>
        </w:tabs>
        <w:ind w:left="567" w:hanging="567"/>
      </w:pPr>
      <w:rPr>
        <w:rFonts w:hint="default"/>
        <w:b w:val="0"/>
        <w:i w:val="0"/>
      </w:rPr>
    </w:lvl>
    <w:lvl w:ilvl="1">
      <w:start w:val="1"/>
      <w:numFmt w:val="bullet"/>
      <w:lvlText w:val=""/>
      <w:lvlJc w:val="left"/>
      <w:pPr>
        <w:tabs>
          <w:tab w:val="num" w:pos="567"/>
        </w:tabs>
        <w:ind w:left="567" w:firstLine="0"/>
      </w:pPr>
      <w:rPr>
        <w:rFonts w:ascii="Symbol" w:hAnsi="Symbol" w:hint="default"/>
      </w:rPr>
    </w:lvl>
    <w:lvl w:ilvl="2">
      <w:start w:val="1"/>
      <w:numFmt w:val="bullet"/>
      <w:lvlText w:val="-"/>
      <w:lvlJc w:val="left"/>
      <w:pPr>
        <w:tabs>
          <w:tab w:val="num" w:pos="567"/>
        </w:tabs>
        <w:ind w:left="567" w:firstLine="567"/>
      </w:pPr>
      <w:rPr>
        <w:rFonts w:ascii="Arial" w:hAnsi="Aria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58A91C91"/>
    <w:multiLevelType w:val="multilevel"/>
    <w:tmpl w:val="1D90823C"/>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8CB25ED"/>
    <w:multiLevelType w:val="multilevel"/>
    <w:tmpl w:val="29B2E9A4"/>
    <w:lvl w:ilvl="0">
      <w:start w:val="1"/>
      <w:numFmt w:val="bullet"/>
      <w:lvlText w:val=""/>
      <w:lvlJc w:val="left"/>
      <w:pPr>
        <w:tabs>
          <w:tab w:val="num" w:pos="284"/>
        </w:tabs>
        <w:ind w:left="851" w:hanging="284"/>
      </w:pPr>
      <w:rPr>
        <w:rFonts w:ascii="Symbol" w:hAnsi="Symbol" w:hint="default"/>
        <w:b w:val="0"/>
        <w:i w:val="0"/>
      </w:rPr>
    </w:lvl>
    <w:lvl w:ilvl="1">
      <w:start w:val="1"/>
      <w:numFmt w:val="bullet"/>
      <w:lvlText w:val=""/>
      <w:lvlJc w:val="left"/>
      <w:pPr>
        <w:tabs>
          <w:tab w:val="num" w:pos="284"/>
        </w:tabs>
        <w:ind w:left="851" w:hanging="851"/>
      </w:pPr>
      <w:rPr>
        <w:rFonts w:ascii="Symbol" w:hAnsi="Symbol" w:hint="default"/>
      </w:rPr>
    </w:lvl>
    <w:lvl w:ilvl="2">
      <w:start w:val="1"/>
      <w:numFmt w:val="bullet"/>
      <w:lvlText w:val="-"/>
      <w:lvlJc w:val="left"/>
      <w:pPr>
        <w:tabs>
          <w:tab w:val="num" w:pos="0"/>
        </w:tabs>
        <w:ind w:left="0" w:firstLine="567"/>
      </w:pPr>
      <w:rPr>
        <w:rFonts w:ascii="Arial" w:hAnsi="Arial" w:hint="default"/>
      </w:rPr>
    </w:lvl>
    <w:lvl w:ilvl="3">
      <w:start w:val="1"/>
      <w:numFmt w:val="decimal"/>
      <w:lvlText w:val="%1.%2.%3.%4"/>
      <w:lvlJc w:val="left"/>
      <w:pPr>
        <w:tabs>
          <w:tab w:val="num" w:pos="297"/>
        </w:tabs>
        <w:ind w:left="297" w:hanging="864"/>
      </w:pPr>
      <w:rPr>
        <w:rFonts w:hint="default"/>
      </w:rPr>
    </w:lvl>
    <w:lvl w:ilvl="4">
      <w:start w:val="1"/>
      <w:numFmt w:val="decimal"/>
      <w:lvlText w:val="%1.%2.%3.%4.%5"/>
      <w:lvlJc w:val="left"/>
      <w:pPr>
        <w:tabs>
          <w:tab w:val="num" w:pos="441"/>
        </w:tabs>
        <w:ind w:left="441" w:hanging="1008"/>
      </w:pPr>
      <w:rPr>
        <w:rFonts w:hint="default"/>
      </w:rPr>
    </w:lvl>
    <w:lvl w:ilvl="5">
      <w:start w:val="1"/>
      <w:numFmt w:val="decimal"/>
      <w:lvlText w:val="%1.%2.%3.%4.%5.%6"/>
      <w:lvlJc w:val="left"/>
      <w:pPr>
        <w:tabs>
          <w:tab w:val="num" w:pos="585"/>
        </w:tabs>
        <w:ind w:left="585" w:hanging="1152"/>
      </w:pPr>
      <w:rPr>
        <w:rFonts w:hint="default"/>
      </w:rPr>
    </w:lvl>
    <w:lvl w:ilvl="6">
      <w:start w:val="1"/>
      <w:numFmt w:val="decimal"/>
      <w:lvlText w:val="%1.%2.%3.%4.%5.%6.%7"/>
      <w:lvlJc w:val="left"/>
      <w:pPr>
        <w:tabs>
          <w:tab w:val="num" w:pos="729"/>
        </w:tabs>
        <w:ind w:left="729" w:hanging="1296"/>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017"/>
        </w:tabs>
        <w:ind w:left="1017" w:hanging="1584"/>
      </w:pPr>
      <w:rPr>
        <w:rFonts w:hint="default"/>
      </w:rPr>
    </w:lvl>
  </w:abstractNum>
  <w:abstractNum w:abstractNumId="14" w15:restartNumberingAfterBreak="0">
    <w:nsid w:val="5E827EE2"/>
    <w:multiLevelType w:val="multilevel"/>
    <w:tmpl w:val="11705DC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6DC6154F"/>
    <w:multiLevelType w:val="multilevel"/>
    <w:tmpl w:val="33C0A98C"/>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72DD5FEA"/>
    <w:multiLevelType w:val="multilevel"/>
    <w:tmpl w:val="9C60AE34"/>
    <w:lvl w:ilvl="0">
      <w:start w:val="1"/>
      <w:numFmt w:val="decimal"/>
      <w:pStyle w:val="Style2"/>
      <w:lvlText w:val="%1."/>
      <w:lvlJc w:val="left"/>
      <w:pPr>
        <w:tabs>
          <w:tab w:val="num" w:pos="454"/>
        </w:tabs>
        <w:ind w:left="454" w:hanging="454"/>
      </w:pPr>
      <w:rPr>
        <w:rFonts w:hint="default"/>
        <w:b/>
        <w:i w:val="0"/>
      </w:rPr>
    </w:lvl>
    <w:lvl w:ilvl="1">
      <w:start w:val="1"/>
      <w:numFmt w:val="bullet"/>
      <w:lvlRestart w:val="0"/>
      <w:pStyle w:val="bulletpoint"/>
      <w:lvlText w:val=""/>
      <w:lvlJc w:val="left"/>
      <w:pPr>
        <w:tabs>
          <w:tab w:val="num" w:pos="454"/>
        </w:tabs>
        <w:ind w:left="454" w:hanging="454"/>
      </w:pPr>
      <w:rPr>
        <w:rFonts w:ascii="Symbol" w:hAnsi="Symbol" w:hint="default"/>
        <w:b w:val="0"/>
        <w:i w:val="0"/>
      </w:rPr>
    </w:lvl>
    <w:lvl w:ilvl="2">
      <w:start w:val="1"/>
      <w:numFmt w:val="bullet"/>
      <w:lvlRestart w:val="0"/>
      <w:pStyle w:val="dashpoint"/>
      <w:lvlText w:val="–"/>
      <w:lvlJc w:val="left"/>
      <w:pPr>
        <w:tabs>
          <w:tab w:val="num" w:pos="907"/>
        </w:tabs>
        <w:ind w:left="907" w:hanging="453"/>
      </w:pPr>
      <w:rPr>
        <w:rFonts w:ascii="Times New Roman" w:hAnsi="Times New Roman" w:cs="Times New Roman" w:hint="default"/>
        <w:b w:val="0"/>
        <w:i w:val="0"/>
      </w:rPr>
    </w:lvl>
    <w:lvl w:ilvl="3">
      <w:start w:val="1"/>
      <w:numFmt w:val="decimal"/>
      <w:lvlText w:val="%1.%2.%3.%4"/>
      <w:lvlJc w:val="left"/>
      <w:pPr>
        <w:tabs>
          <w:tab w:val="num" w:pos="2041"/>
        </w:tabs>
        <w:ind w:left="2041" w:hanging="907"/>
      </w:pPr>
      <w:rPr>
        <w:rFonts w:hint="default"/>
        <w:b w:val="0"/>
        <w:i w:val="0"/>
      </w:rPr>
    </w:lvl>
    <w:lvl w:ilvl="4">
      <w:start w:val="1"/>
      <w:numFmt w:val="decimal"/>
      <w:lvlText w:val="%1.%2.%3.%4.%5."/>
      <w:lvlJc w:val="left"/>
      <w:pPr>
        <w:tabs>
          <w:tab w:val="num" w:pos="4111"/>
        </w:tabs>
        <w:ind w:left="4111" w:hanging="1134"/>
      </w:pPr>
      <w:rPr>
        <w:rFonts w:hint="default"/>
        <w:b w:val="0"/>
        <w:i w:val="0"/>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 w15:restartNumberingAfterBreak="0">
    <w:nsid w:val="74F3608D"/>
    <w:multiLevelType w:val="multilevel"/>
    <w:tmpl w:val="91E2277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75BE4382"/>
    <w:multiLevelType w:val="hybridMultilevel"/>
    <w:tmpl w:val="434065AE"/>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9" w15:restartNumberingAfterBreak="0">
    <w:nsid w:val="76ED20EE"/>
    <w:multiLevelType w:val="multilevel"/>
    <w:tmpl w:val="69068418"/>
    <w:lvl w:ilvl="0">
      <w:start w:val="1"/>
      <w:numFmt w:val="bullet"/>
      <w:lvlText w:val=""/>
      <w:lvlJc w:val="left"/>
      <w:pPr>
        <w:tabs>
          <w:tab w:val="num" w:pos="284"/>
        </w:tabs>
        <w:ind w:left="284" w:hanging="284"/>
      </w:pPr>
      <w:rPr>
        <w:rFonts w:ascii="Symbol" w:hAnsi="Symbol" w:hint="default"/>
        <w:b w:val="0"/>
        <w:i w:val="0"/>
      </w:rPr>
    </w:lvl>
    <w:lvl w:ilvl="1">
      <w:start w:val="1"/>
      <w:numFmt w:val="bullet"/>
      <w:lvlText w:val=""/>
      <w:lvlJc w:val="left"/>
      <w:pPr>
        <w:tabs>
          <w:tab w:val="num" w:pos="284"/>
        </w:tabs>
        <w:ind w:left="851" w:hanging="851"/>
      </w:pPr>
      <w:rPr>
        <w:rFonts w:ascii="Symbol" w:hAnsi="Symbol" w:hint="default"/>
      </w:rPr>
    </w:lvl>
    <w:lvl w:ilvl="2">
      <w:start w:val="1"/>
      <w:numFmt w:val="bullet"/>
      <w:lvlText w:val="-"/>
      <w:lvlJc w:val="left"/>
      <w:pPr>
        <w:tabs>
          <w:tab w:val="num" w:pos="0"/>
        </w:tabs>
        <w:ind w:left="0" w:firstLine="567"/>
      </w:pPr>
      <w:rPr>
        <w:rFonts w:ascii="Arial" w:hAnsi="Arial" w:hint="default"/>
      </w:rPr>
    </w:lvl>
    <w:lvl w:ilvl="3">
      <w:start w:val="1"/>
      <w:numFmt w:val="decimal"/>
      <w:lvlText w:val="%1.%2.%3.%4"/>
      <w:lvlJc w:val="left"/>
      <w:pPr>
        <w:tabs>
          <w:tab w:val="num" w:pos="297"/>
        </w:tabs>
        <w:ind w:left="297" w:hanging="864"/>
      </w:pPr>
      <w:rPr>
        <w:rFonts w:hint="default"/>
      </w:rPr>
    </w:lvl>
    <w:lvl w:ilvl="4">
      <w:start w:val="1"/>
      <w:numFmt w:val="decimal"/>
      <w:lvlText w:val="%1.%2.%3.%4.%5"/>
      <w:lvlJc w:val="left"/>
      <w:pPr>
        <w:tabs>
          <w:tab w:val="num" w:pos="441"/>
        </w:tabs>
        <w:ind w:left="441" w:hanging="1008"/>
      </w:pPr>
      <w:rPr>
        <w:rFonts w:hint="default"/>
      </w:rPr>
    </w:lvl>
    <w:lvl w:ilvl="5">
      <w:start w:val="1"/>
      <w:numFmt w:val="decimal"/>
      <w:lvlText w:val="%1.%2.%3.%4.%5.%6"/>
      <w:lvlJc w:val="left"/>
      <w:pPr>
        <w:tabs>
          <w:tab w:val="num" w:pos="585"/>
        </w:tabs>
        <w:ind w:left="585" w:hanging="1152"/>
      </w:pPr>
      <w:rPr>
        <w:rFonts w:hint="default"/>
      </w:rPr>
    </w:lvl>
    <w:lvl w:ilvl="6">
      <w:start w:val="1"/>
      <w:numFmt w:val="decimal"/>
      <w:lvlText w:val="%1.%2.%3.%4.%5.%6.%7"/>
      <w:lvlJc w:val="left"/>
      <w:pPr>
        <w:tabs>
          <w:tab w:val="num" w:pos="729"/>
        </w:tabs>
        <w:ind w:left="729" w:hanging="1296"/>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017"/>
        </w:tabs>
        <w:ind w:left="1017" w:hanging="1584"/>
      </w:pPr>
      <w:rPr>
        <w:rFonts w:hint="default"/>
      </w:rPr>
    </w:lvl>
  </w:abstractNum>
  <w:abstractNum w:abstractNumId="20"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15:restartNumberingAfterBreak="0">
    <w:nsid w:val="7F176F87"/>
    <w:multiLevelType w:val="hybridMultilevel"/>
    <w:tmpl w:val="52060E72"/>
    <w:lvl w:ilvl="0" w:tplc="0C09000F">
      <w:start w:val="1"/>
      <w:numFmt w:val="decimal"/>
      <w:lvlText w:val="%1."/>
      <w:lvlJc w:val="left"/>
      <w:pPr>
        <w:tabs>
          <w:tab w:val="num" w:pos="720"/>
        </w:tabs>
        <w:ind w:left="720" w:hanging="360"/>
      </w:pPr>
    </w:lvl>
    <w:lvl w:ilvl="1" w:tplc="0C090001">
      <w:start w:val="1"/>
      <w:numFmt w:val="bullet"/>
      <w:lvlText w:val=""/>
      <w:lvlJc w:val="left"/>
      <w:pPr>
        <w:tabs>
          <w:tab w:val="num" w:pos="1443"/>
        </w:tabs>
        <w:ind w:left="1443" w:hanging="363"/>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3"/>
  </w:num>
  <w:num w:numId="3">
    <w:abstractNumId w:val="19"/>
  </w:num>
  <w:num w:numId="4">
    <w:abstractNumId w:val="13"/>
  </w:num>
  <w:num w:numId="5">
    <w:abstractNumId w:val="3"/>
  </w:num>
  <w:num w:numId="6">
    <w:abstractNumId w:val="11"/>
  </w:num>
  <w:num w:numId="7">
    <w:abstractNumId w:val="1"/>
  </w:num>
  <w:num w:numId="8">
    <w:abstractNumId w:val="9"/>
  </w:num>
  <w:num w:numId="9">
    <w:abstractNumId w:val="2"/>
  </w:num>
  <w:num w:numId="10">
    <w:abstractNumId w:val="7"/>
  </w:num>
  <w:num w:numId="11">
    <w:abstractNumId w:val="8"/>
  </w:num>
  <w:num w:numId="12">
    <w:abstractNumId w:val="14"/>
  </w:num>
  <w:num w:numId="13">
    <w:abstractNumId w:val="18"/>
  </w:num>
  <w:num w:numId="14">
    <w:abstractNumId w:val="5"/>
  </w:num>
  <w:num w:numId="15">
    <w:abstractNumId w:val="4"/>
  </w:num>
  <w:num w:numId="16">
    <w:abstractNumId w:val="12"/>
  </w:num>
  <w:num w:numId="17">
    <w:abstractNumId w:val="15"/>
  </w:num>
  <w:num w:numId="18">
    <w:abstractNumId w:val="17"/>
  </w:num>
  <w:num w:numId="19">
    <w:abstractNumId w:val="10"/>
  </w:num>
  <w:num w:numId="20">
    <w:abstractNumId w:val="21"/>
  </w:num>
  <w:num w:numId="21">
    <w:abstractNumId w:val="20"/>
  </w:num>
  <w:num w:numId="22">
    <w:abstractNumId w:val="6"/>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F69"/>
    <w:rsid w:val="00021188"/>
    <w:rsid w:val="00041A0F"/>
    <w:rsid w:val="000430DD"/>
    <w:rsid w:val="0006018D"/>
    <w:rsid w:val="00070A40"/>
    <w:rsid w:val="000960F0"/>
    <w:rsid w:val="0009634A"/>
    <w:rsid w:val="000A1D7D"/>
    <w:rsid w:val="000A2BAC"/>
    <w:rsid w:val="000A6E5D"/>
    <w:rsid w:val="000C09FE"/>
    <w:rsid w:val="000C15F5"/>
    <w:rsid w:val="000C2437"/>
    <w:rsid w:val="000C4A15"/>
    <w:rsid w:val="000C7639"/>
    <w:rsid w:val="000D05D6"/>
    <w:rsid w:val="000E3F6A"/>
    <w:rsid w:val="000F2F4D"/>
    <w:rsid w:val="001227DD"/>
    <w:rsid w:val="00124FE2"/>
    <w:rsid w:val="00126CC9"/>
    <w:rsid w:val="001322BE"/>
    <w:rsid w:val="00137132"/>
    <w:rsid w:val="00140936"/>
    <w:rsid w:val="0014649D"/>
    <w:rsid w:val="0015685D"/>
    <w:rsid w:val="00156C19"/>
    <w:rsid w:val="00162B90"/>
    <w:rsid w:val="0017782F"/>
    <w:rsid w:val="00182E54"/>
    <w:rsid w:val="001B1647"/>
    <w:rsid w:val="001B5837"/>
    <w:rsid w:val="001B5BA3"/>
    <w:rsid w:val="001C350C"/>
    <w:rsid w:val="001D5A2D"/>
    <w:rsid w:val="001E5583"/>
    <w:rsid w:val="001E6C9A"/>
    <w:rsid w:val="001F291C"/>
    <w:rsid w:val="0021344B"/>
    <w:rsid w:val="00216296"/>
    <w:rsid w:val="00222501"/>
    <w:rsid w:val="00231676"/>
    <w:rsid w:val="00240160"/>
    <w:rsid w:val="0024220C"/>
    <w:rsid w:val="00242B09"/>
    <w:rsid w:val="00255065"/>
    <w:rsid w:val="00273B58"/>
    <w:rsid w:val="002A49E3"/>
    <w:rsid w:val="002A6FC7"/>
    <w:rsid w:val="002C29EC"/>
    <w:rsid w:val="002C68D0"/>
    <w:rsid w:val="002D0A9E"/>
    <w:rsid w:val="002D448C"/>
    <w:rsid w:val="002E58D6"/>
    <w:rsid w:val="002E5AA0"/>
    <w:rsid w:val="002F6425"/>
    <w:rsid w:val="002F7590"/>
    <w:rsid w:val="003024B9"/>
    <w:rsid w:val="003201DC"/>
    <w:rsid w:val="00322F1E"/>
    <w:rsid w:val="00330878"/>
    <w:rsid w:val="0033391A"/>
    <w:rsid w:val="0033767D"/>
    <w:rsid w:val="00340EF2"/>
    <w:rsid w:val="00355608"/>
    <w:rsid w:val="003737C1"/>
    <w:rsid w:val="00376AB0"/>
    <w:rsid w:val="003834A6"/>
    <w:rsid w:val="00391750"/>
    <w:rsid w:val="003927E5"/>
    <w:rsid w:val="003A4AA8"/>
    <w:rsid w:val="003B5871"/>
    <w:rsid w:val="003C5050"/>
    <w:rsid w:val="003C71CD"/>
    <w:rsid w:val="003D2408"/>
    <w:rsid w:val="003E2D89"/>
    <w:rsid w:val="00412A34"/>
    <w:rsid w:val="004149B9"/>
    <w:rsid w:val="00421E51"/>
    <w:rsid w:val="00426D0F"/>
    <w:rsid w:val="00444DCF"/>
    <w:rsid w:val="00464036"/>
    <w:rsid w:val="004740B9"/>
    <w:rsid w:val="00476361"/>
    <w:rsid w:val="004C27FE"/>
    <w:rsid w:val="004C65A5"/>
    <w:rsid w:val="004D7050"/>
    <w:rsid w:val="004E3AE1"/>
    <w:rsid w:val="004E3BC5"/>
    <w:rsid w:val="004F0DC1"/>
    <w:rsid w:val="00527730"/>
    <w:rsid w:val="005425AB"/>
    <w:rsid w:val="005466D3"/>
    <w:rsid w:val="005577AB"/>
    <w:rsid w:val="00560ED3"/>
    <w:rsid w:val="005856F9"/>
    <w:rsid w:val="005A6304"/>
    <w:rsid w:val="005B64B5"/>
    <w:rsid w:val="005D5BB9"/>
    <w:rsid w:val="005E7616"/>
    <w:rsid w:val="00617013"/>
    <w:rsid w:val="0062389C"/>
    <w:rsid w:val="00632AA1"/>
    <w:rsid w:val="0064268C"/>
    <w:rsid w:val="00656393"/>
    <w:rsid w:val="0066421E"/>
    <w:rsid w:val="00667828"/>
    <w:rsid w:val="0067667D"/>
    <w:rsid w:val="00681813"/>
    <w:rsid w:val="006E25A6"/>
    <w:rsid w:val="007222D7"/>
    <w:rsid w:val="00722477"/>
    <w:rsid w:val="007231B9"/>
    <w:rsid w:val="00742804"/>
    <w:rsid w:val="00745F4C"/>
    <w:rsid w:val="00750FB7"/>
    <w:rsid w:val="00753BEA"/>
    <w:rsid w:val="007625E3"/>
    <w:rsid w:val="007653EB"/>
    <w:rsid w:val="00782539"/>
    <w:rsid w:val="0079498D"/>
    <w:rsid w:val="007B6657"/>
    <w:rsid w:val="007B6771"/>
    <w:rsid w:val="007C5B4B"/>
    <w:rsid w:val="007C6505"/>
    <w:rsid w:val="007D5192"/>
    <w:rsid w:val="007F46E4"/>
    <w:rsid w:val="0081594D"/>
    <w:rsid w:val="00832489"/>
    <w:rsid w:val="00834946"/>
    <w:rsid w:val="00862C15"/>
    <w:rsid w:val="00867427"/>
    <w:rsid w:val="00870321"/>
    <w:rsid w:val="008732E6"/>
    <w:rsid w:val="00892DE9"/>
    <w:rsid w:val="008939A6"/>
    <w:rsid w:val="008A0FC6"/>
    <w:rsid w:val="008A3F6F"/>
    <w:rsid w:val="008A4523"/>
    <w:rsid w:val="008E442D"/>
    <w:rsid w:val="008F3904"/>
    <w:rsid w:val="0090137E"/>
    <w:rsid w:val="0090282F"/>
    <w:rsid w:val="00910375"/>
    <w:rsid w:val="00911F6B"/>
    <w:rsid w:val="009175A7"/>
    <w:rsid w:val="009342A1"/>
    <w:rsid w:val="00934403"/>
    <w:rsid w:val="0094685D"/>
    <w:rsid w:val="009551A2"/>
    <w:rsid w:val="009566B7"/>
    <w:rsid w:val="009D51C0"/>
    <w:rsid w:val="009E4DC1"/>
    <w:rsid w:val="009F2656"/>
    <w:rsid w:val="009F4298"/>
    <w:rsid w:val="00A012A8"/>
    <w:rsid w:val="00A159BA"/>
    <w:rsid w:val="00A17ED0"/>
    <w:rsid w:val="00A25CF9"/>
    <w:rsid w:val="00A41443"/>
    <w:rsid w:val="00A4217C"/>
    <w:rsid w:val="00A44B90"/>
    <w:rsid w:val="00A45816"/>
    <w:rsid w:val="00A67675"/>
    <w:rsid w:val="00A70444"/>
    <w:rsid w:val="00AA6D1E"/>
    <w:rsid w:val="00AB5421"/>
    <w:rsid w:val="00AB6F21"/>
    <w:rsid w:val="00AC71C5"/>
    <w:rsid w:val="00AD6552"/>
    <w:rsid w:val="00AD6863"/>
    <w:rsid w:val="00AE63EA"/>
    <w:rsid w:val="00AF610D"/>
    <w:rsid w:val="00B0525E"/>
    <w:rsid w:val="00B377F3"/>
    <w:rsid w:val="00B97FB4"/>
    <w:rsid w:val="00BB1AFC"/>
    <w:rsid w:val="00BB6FC1"/>
    <w:rsid w:val="00BD5C1A"/>
    <w:rsid w:val="00BE346E"/>
    <w:rsid w:val="00BF35DF"/>
    <w:rsid w:val="00BF46CA"/>
    <w:rsid w:val="00C0535B"/>
    <w:rsid w:val="00C16E01"/>
    <w:rsid w:val="00C17E3B"/>
    <w:rsid w:val="00C25880"/>
    <w:rsid w:val="00C30A86"/>
    <w:rsid w:val="00C31326"/>
    <w:rsid w:val="00C34AD2"/>
    <w:rsid w:val="00C34E32"/>
    <w:rsid w:val="00C44A05"/>
    <w:rsid w:val="00C50891"/>
    <w:rsid w:val="00C51F18"/>
    <w:rsid w:val="00C7048A"/>
    <w:rsid w:val="00C72A03"/>
    <w:rsid w:val="00C7454E"/>
    <w:rsid w:val="00C9776E"/>
    <w:rsid w:val="00CB44E7"/>
    <w:rsid w:val="00CC0A18"/>
    <w:rsid w:val="00CC38D0"/>
    <w:rsid w:val="00CD3017"/>
    <w:rsid w:val="00D07F69"/>
    <w:rsid w:val="00D31CEC"/>
    <w:rsid w:val="00D57F01"/>
    <w:rsid w:val="00D740A8"/>
    <w:rsid w:val="00D82051"/>
    <w:rsid w:val="00D84B5E"/>
    <w:rsid w:val="00D96412"/>
    <w:rsid w:val="00DA6C5D"/>
    <w:rsid w:val="00DB6FE7"/>
    <w:rsid w:val="00DC28A8"/>
    <w:rsid w:val="00DD1780"/>
    <w:rsid w:val="00DD6BA7"/>
    <w:rsid w:val="00DE61EC"/>
    <w:rsid w:val="00DE73D5"/>
    <w:rsid w:val="00DF08D6"/>
    <w:rsid w:val="00DF2E2C"/>
    <w:rsid w:val="00DF69A7"/>
    <w:rsid w:val="00E129B6"/>
    <w:rsid w:val="00E24E1E"/>
    <w:rsid w:val="00E352B3"/>
    <w:rsid w:val="00E464DD"/>
    <w:rsid w:val="00E539DE"/>
    <w:rsid w:val="00E57DC0"/>
    <w:rsid w:val="00E814F1"/>
    <w:rsid w:val="00E827F7"/>
    <w:rsid w:val="00E84E0F"/>
    <w:rsid w:val="00EB074A"/>
    <w:rsid w:val="00EB2A04"/>
    <w:rsid w:val="00EB37FC"/>
    <w:rsid w:val="00EC026F"/>
    <w:rsid w:val="00EC0396"/>
    <w:rsid w:val="00EC3D68"/>
    <w:rsid w:val="00ED29FB"/>
    <w:rsid w:val="00EE23E9"/>
    <w:rsid w:val="00EE25B4"/>
    <w:rsid w:val="00EF7F5A"/>
    <w:rsid w:val="00F023B9"/>
    <w:rsid w:val="00F04337"/>
    <w:rsid w:val="00F274FD"/>
    <w:rsid w:val="00F333F5"/>
    <w:rsid w:val="00F515D3"/>
    <w:rsid w:val="00F561A5"/>
    <w:rsid w:val="00F679C1"/>
    <w:rsid w:val="00F72513"/>
    <w:rsid w:val="00F822D6"/>
    <w:rsid w:val="00F83EB5"/>
    <w:rsid w:val="00F84EFB"/>
    <w:rsid w:val="00F93C82"/>
    <w:rsid w:val="00FA33B7"/>
    <w:rsid w:val="00FA5994"/>
    <w:rsid w:val="00FB182A"/>
    <w:rsid w:val="00FB34E3"/>
    <w:rsid w:val="00FD2772"/>
    <w:rsid w:val="00FD28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433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767D"/>
    <w:rPr>
      <w:color w:val="000000"/>
      <w:sz w:val="24"/>
    </w:rPr>
  </w:style>
  <w:style w:type="paragraph" w:styleId="Heading1">
    <w:name w:val="heading 1"/>
    <w:basedOn w:val="Normal"/>
    <w:next w:val="Normal"/>
    <w:qFormat/>
    <w:rsid w:val="0033767D"/>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outlineLvl w:val="0"/>
    </w:pPr>
    <w:rPr>
      <w:b/>
      <w:color w:val="auto"/>
      <w:lang w:val="en-GB"/>
    </w:rPr>
  </w:style>
  <w:style w:type="paragraph" w:styleId="Heading2">
    <w:name w:val="heading 2"/>
    <w:basedOn w:val="Normal"/>
    <w:next w:val="Normal"/>
    <w:qFormat/>
    <w:rsid w:val="0033767D"/>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outlineLvl w:val="1"/>
    </w:pPr>
    <w:rPr>
      <w:b/>
      <w:lang w:val="en-GB"/>
    </w:rPr>
  </w:style>
  <w:style w:type="paragraph" w:styleId="Heading3">
    <w:name w:val="heading 3"/>
    <w:basedOn w:val="Normal"/>
    <w:next w:val="Normal"/>
    <w:qFormat/>
    <w:rsid w:val="0033767D"/>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3767D"/>
    <w:pPr>
      <w:tabs>
        <w:tab w:val="center" w:pos="4153"/>
        <w:tab w:val="right" w:pos="8306"/>
      </w:tabs>
    </w:pPr>
    <w:rPr>
      <w:color w:val="auto"/>
    </w:rPr>
  </w:style>
  <w:style w:type="character" w:styleId="PageNumber">
    <w:name w:val="page number"/>
    <w:basedOn w:val="DefaultParagraphFont"/>
    <w:rsid w:val="0033767D"/>
  </w:style>
  <w:style w:type="paragraph" w:styleId="Footer">
    <w:name w:val="footer"/>
    <w:basedOn w:val="Normal"/>
    <w:rsid w:val="0033767D"/>
    <w:pPr>
      <w:tabs>
        <w:tab w:val="center" w:pos="4153"/>
        <w:tab w:val="right" w:pos="8306"/>
      </w:tabs>
    </w:pPr>
  </w:style>
  <w:style w:type="paragraph" w:styleId="BalloonText">
    <w:name w:val="Balloon Text"/>
    <w:basedOn w:val="Normal"/>
    <w:semiHidden/>
    <w:rsid w:val="00EE23E9"/>
    <w:rPr>
      <w:rFonts w:ascii="Tahoma" w:hAnsi="Tahoma" w:cs="Tahoma"/>
      <w:sz w:val="16"/>
      <w:szCs w:val="16"/>
    </w:rPr>
  </w:style>
  <w:style w:type="paragraph" w:customStyle="1" w:styleId="11">
    <w:name w:val="1(1)"/>
    <w:rsid w:val="000C15F5"/>
    <w:pPr>
      <w:widowControl w:val="0"/>
      <w:ind w:left="720" w:hanging="720"/>
    </w:pPr>
    <w:rPr>
      <w:rFonts w:ascii="Arial" w:hAnsi="Arial" w:cs="Arial"/>
      <w:color w:val="000000"/>
      <w:sz w:val="24"/>
      <w:szCs w:val="24"/>
    </w:rPr>
  </w:style>
  <w:style w:type="paragraph" w:styleId="BodyText">
    <w:name w:val="Body Text"/>
    <w:basedOn w:val="Normal"/>
    <w:rsid w:val="0094685D"/>
    <w:rPr>
      <w:color w:val="auto"/>
      <w:lang w:eastAsia="en-US"/>
    </w:rPr>
  </w:style>
  <w:style w:type="table" w:styleId="TableGrid">
    <w:name w:val="Table Grid"/>
    <w:basedOn w:val="TableNormal"/>
    <w:rsid w:val="00156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C31326"/>
    <w:rPr>
      <w:sz w:val="16"/>
      <w:szCs w:val="16"/>
    </w:rPr>
  </w:style>
  <w:style w:type="paragraph" w:styleId="CommentText">
    <w:name w:val="annotation text"/>
    <w:basedOn w:val="Normal"/>
    <w:semiHidden/>
    <w:rsid w:val="00C31326"/>
    <w:rPr>
      <w:sz w:val="20"/>
    </w:rPr>
  </w:style>
  <w:style w:type="paragraph" w:styleId="CommentSubject">
    <w:name w:val="annotation subject"/>
    <w:basedOn w:val="CommentText"/>
    <w:next w:val="CommentText"/>
    <w:semiHidden/>
    <w:rsid w:val="00C31326"/>
    <w:rPr>
      <w:b/>
      <w:bCs/>
    </w:rPr>
  </w:style>
  <w:style w:type="character" w:styleId="Hyperlink">
    <w:name w:val="Hyperlink"/>
    <w:uiPriority w:val="99"/>
    <w:rsid w:val="00CC38D0"/>
    <w:rPr>
      <w:color w:val="0000FF"/>
      <w:u w:val="single"/>
    </w:rPr>
  </w:style>
  <w:style w:type="paragraph" w:customStyle="1" w:styleId="Style2">
    <w:name w:val="Style 2"/>
    <w:basedOn w:val="Normal"/>
    <w:rsid w:val="001B1647"/>
    <w:pPr>
      <w:widowControl w:val="0"/>
      <w:numPr>
        <w:numId w:val="23"/>
      </w:numPr>
      <w:spacing w:after="120" w:line="300" w:lineRule="atLeast"/>
    </w:pPr>
    <w:rPr>
      <w:color w:val="auto"/>
      <w:lang w:eastAsia="en-US"/>
    </w:rPr>
  </w:style>
  <w:style w:type="paragraph" w:customStyle="1" w:styleId="bulletpoint">
    <w:name w:val="bullet point"/>
    <w:basedOn w:val="Style2"/>
    <w:rsid w:val="001B1647"/>
    <w:pPr>
      <w:numPr>
        <w:ilvl w:val="1"/>
      </w:numPr>
      <w:spacing w:line="240" w:lineRule="auto"/>
      <w:outlineLvl w:val="1"/>
    </w:pPr>
  </w:style>
  <w:style w:type="paragraph" w:customStyle="1" w:styleId="dashpoint">
    <w:name w:val="dash point"/>
    <w:basedOn w:val="bulletpoint"/>
    <w:rsid w:val="001B1647"/>
    <w:pPr>
      <w:numPr>
        <w:ilvl w:val="2"/>
      </w:numPr>
      <w:outlineLvl w:val="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ttachments/Submission.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Attachments/IssuesPaper.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TEMPLATE\Proactive%20Release%20Summar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Proactive Release Summary.dot</Template>
  <TotalTime>0</TotalTime>
  <Pages>1</Pages>
  <Words>238</Words>
  <Characters>1381</Characters>
  <Application>Microsoft Office Word</Application>
  <DocSecurity>0</DocSecurity>
  <Lines>20</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1622</CharactersWithSpaces>
  <SharedDoc>false</SharedDoc>
  <HyperlinkBase>https://www.cabinet.qld.gov.au/documents/2013/Nov/Sub Issues Paper Child Safe/</HyperlinkBase>
  <HLinks>
    <vt:vector size="12" baseType="variant">
      <vt:variant>
        <vt:i4>3735592</vt:i4>
      </vt:variant>
      <vt:variant>
        <vt:i4>3</vt:i4>
      </vt:variant>
      <vt:variant>
        <vt:i4>0</vt:i4>
      </vt:variant>
      <vt:variant>
        <vt:i4>5</vt:i4>
      </vt:variant>
      <vt:variant>
        <vt:lpwstr>Attachments/Submission.pdf</vt:lpwstr>
      </vt:variant>
      <vt:variant>
        <vt:lpwstr/>
      </vt:variant>
      <vt:variant>
        <vt:i4>7864443</vt:i4>
      </vt:variant>
      <vt:variant>
        <vt:i4>0</vt:i4>
      </vt:variant>
      <vt:variant>
        <vt:i4>0</vt:i4>
      </vt:variant>
      <vt:variant>
        <vt:i4>5</vt:i4>
      </vt:variant>
      <vt:variant>
        <vt:lpwstr>Attachments/IssuesPaper.pdf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cp:lastPrinted>2013-10-27T23:37:00Z</cp:lastPrinted>
  <dcterms:created xsi:type="dcterms:W3CDTF">2017-10-25T00:54:00Z</dcterms:created>
  <dcterms:modified xsi:type="dcterms:W3CDTF">2018-03-06T01:21:00Z</dcterms:modified>
  <cp:category>Child_Safety</cp:category>
</cp:coreProperties>
</file>